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63" w:rsidRDefault="00807A63" w:rsidP="00807A63">
      <w:pPr>
        <w:pStyle w:val="Normlnywebov"/>
      </w:pPr>
      <w:r>
        <w:t>Výklad ustanovení</w:t>
      </w:r>
      <w:r>
        <w:br/>
        <w:t>Smernice pre udeľovanie titulu „Majster Slovenskej republiky“ a výcvikovej značky, resp. výcvikovej licencie v športových kynologických odvetviach</w:t>
      </w:r>
      <w:r>
        <w:br/>
        <w:t>(schválená na zasadnutí Valného zhromaždenia SKJ 16.4.2019, platná od 16.4.2019)</w:t>
      </w:r>
    </w:p>
    <w:p w:rsidR="00807A63" w:rsidRDefault="00807A63" w:rsidP="00807A63">
      <w:pPr>
        <w:pStyle w:val="Normlnywebov"/>
      </w:pPr>
      <w:r>
        <w:t>A. Udeľovanie titulu „Majster Slovenskej republiky a s tým súvisiaci register zadaných titulov (platnosť ustanovení od 16.4.2019)</w:t>
      </w:r>
    </w:p>
    <w:p w:rsidR="00807A63" w:rsidRDefault="00807A63" w:rsidP="00807A63">
      <w:pPr>
        <w:pStyle w:val="Normlnywebov"/>
      </w:pPr>
      <w:r>
        <w:t>1. Súhlas na udelenie titulu „Majster Slovenskej republiky“ na kynologickom podujatí prideľuje SKJ na základe žiadosti členskej organizácie-kynologického klubu (príloha 1). ZŠK vedie samostatný register udelených titulov (čl. 3, body 1 a 2).</w:t>
      </w:r>
    </w:p>
    <w:p w:rsidR="00807A63" w:rsidRDefault="00807A63" w:rsidP="00807A63">
      <w:pPr>
        <w:pStyle w:val="Normlnywebov"/>
      </w:pPr>
      <w:r>
        <w:t>2. Členská organizácia (žiadateľ), ktorej súhlas bol pridelený, je do konca príslušného kalendárneho roka povinná zaslať zoznam pridelených titulov (náležitosti zoznamu sú uvedené v čl. 3 bod 6, a v zmysle bodu 3).</w:t>
      </w:r>
    </w:p>
    <w:p w:rsidR="00807A63" w:rsidRDefault="00807A63" w:rsidP="00807A63">
      <w:pPr>
        <w:pStyle w:val="Normlnywebov"/>
      </w:pPr>
      <w:r>
        <w:t>3. Titul môže byť udelený iba v najvyššej triede (čl. 3, bod 3) dvojici, ktorá splnila limit skúšky (čl.3, bod 5).</w:t>
      </w:r>
    </w:p>
    <w:p w:rsidR="00807A63" w:rsidRDefault="00807A63" w:rsidP="00807A63">
      <w:pPr>
        <w:pStyle w:val="Normlnywebov"/>
      </w:pPr>
      <w:r>
        <w:t>4. Porušenie ustanovení Smernice znamená odobratie titulu aj spätne (čl. 3, bod 7).</w:t>
      </w:r>
    </w:p>
    <w:p w:rsidR="00807A63" w:rsidRDefault="00807A63" w:rsidP="00807A63">
      <w:pPr>
        <w:pStyle w:val="Normlnywebov"/>
      </w:pPr>
      <w:r>
        <w:t>B. Účasť psov bez preukazu pôvodu na športových kynologických podujatiach (platnosť ustanovení od 31.12.2019, 1.1.2020, 31.12.2020)</w:t>
      </w:r>
    </w:p>
    <w:p w:rsidR="00807A63" w:rsidRDefault="00807A63" w:rsidP="00807A63">
      <w:pPr>
        <w:pStyle w:val="Normlnywebov"/>
      </w:pPr>
      <w:r>
        <w:t xml:space="preserve">5. Definícia kynologického športového podujatia (čl. 4, body 3 a 4): </w:t>
      </w:r>
      <w:r>
        <w:br/>
        <w:t>- medzinárodného charakteru – udeľuje sa akýkoľvek medzinárodný titul FCI</w:t>
      </w:r>
      <w:r>
        <w:br/>
        <w:t>- národného charakteru – udeľuje sa akékoľvek národný titul alebo titul „Majster Slovenskej republiky“.</w:t>
      </w:r>
    </w:p>
    <w:p w:rsidR="00807A63" w:rsidRDefault="00807A63" w:rsidP="00807A63">
      <w:pPr>
        <w:pStyle w:val="Normlnywebov"/>
      </w:pPr>
      <w:r>
        <w:t>6. Psy bez preukazu pôvodu môžu štartovať na kynologických akciách medzinárodného a národného charakteru:</w:t>
      </w:r>
      <w:r>
        <w:br/>
        <w:t xml:space="preserve">- do 31.12.2019 ak sú v držbe psovodov starších ako 18 rokov veku </w:t>
      </w:r>
      <w:r>
        <w:br/>
        <w:t>- do 31.12.2020 ak sú v držbe psovodov mladších ako 18 rokov veku vrátane a nastúpia na akciu s vodičom mladším ako 18 rokov vrátane.</w:t>
      </w:r>
      <w:r>
        <w:br/>
        <w:t xml:space="preserve">Po týchto termínoch už nie je povolená účasť psov bez preukazu pôvodu na kynologických športových podujatiach medzinárodného a národného charakteru. </w:t>
      </w:r>
    </w:p>
    <w:p w:rsidR="00807A63" w:rsidRDefault="00807A63" w:rsidP="00807A63">
      <w:pPr>
        <w:pStyle w:val="Normlnywebov"/>
      </w:pPr>
      <w:r>
        <w:t xml:space="preserve">7. Zápis zloženej skúšky z výkonu od 1.1.2020: </w:t>
      </w:r>
      <w:r>
        <w:br/>
        <w:t xml:space="preserve">a) psom bez preukazu pôvodu psovodov starších ako 18 rokov veku: </w:t>
      </w:r>
      <w:r>
        <w:br/>
        <w:t xml:space="preserve">Od 1.1.2020 im môže byť zapísaná skúška z výkonu už iba v kategórií základný stupeň (za základný stupeň v OB sa považuje OB1, tzn. Môžu zložiť skúšku max. OB1, a tak môžu súťažiť aj v OB2. V prípade úspešne zloženého limitu v OB2 im táto známka nebude zapísaná). </w:t>
      </w:r>
    </w:p>
    <w:p w:rsidR="00807A63" w:rsidRDefault="00807A63" w:rsidP="00807A63">
      <w:pPr>
        <w:pStyle w:val="Normlnywebov"/>
      </w:pPr>
      <w:r>
        <w:t xml:space="preserve">b) psom bez preukazu pôvodu psovodov mladších ako 18 rokov veku vrátane: </w:t>
      </w:r>
      <w:r>
        <w:br/>
        <w:t xml:space="preserve">Od 1.1.2020 im môže byť zapísaná skúška z výkonu maximálne o jeden stupeň vyššia ako je základný stupeň (za základnú skúšku v obedience sa považuje OB1, tzn. môžu zložiť skúšku max. OB2, a tak súťažiť aj v OB3. V prípade úspešne zloženého limitu v OB3 sa ale dosiahnutá známka nezapíše). </w:t>
      </w:r>
    </w:p>
    <w:p w:rsidR="00807A63" w:rsidRDefault="00807A63" w:rsidP="00807A63">
      <w:pPr>
        <w:pStyle w:val="Normlnywebov"/>
      </w:pPr>
      <w:r>
        <w:lastRenderedPageBreak/>
        <w:t>8. Ustanovenia čl. 4 neplatia pre kynologický šport agility.</w:t>
      </w:r>
    </w:p>
    <w:p w:rsidR="00B4777F" w:rsidRDefault="00B4777F">
      <w:bookmarkStart w:id="0" w:name="_GoBack"/>
      <w:bookmarkEnd w:id="0"/>
    </w:p>
    <w:sectPr w:rsidR="00B47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63"/>
    <w:rsid w:val="00807A63"/>
    <w:rsid w:val="00B4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E166-FA6B-458B-8911-011C49D1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07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T</dc:creator>
  <cp:keywords/>
  <dc:description/>
  <cp:lastModifiedBy>Inge T</cp:lastModifiedBy>
  <cp:revision>1</cp:revision>
  <dcterms:created xsi:type="dcterms:W3CDTF">2019-08-27T19:22:00Z</dcterms:created>
  <dcterms:modified xsi:type="dcterms:W3CDTF">2019-08-27T19:22:00Z</dcterms:modified>
</cp:coreProperties>
</file>